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7F" w:rsidRPr="00EE6633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sz w:val="6"/>
          <w:lang w:eastAsia="pl-PL"/>
        </w:rPr>
      </w:pPr>
      <w:r w:rsidRPr="00EE6633">
        <w:rPr>
          <w:rFonts w:ascii="Verdana" w:hAnsi="Verdana"/>
          <w:sz w:val="20"/>
          <w:szCs w:val="20"/>
        </w:rPr>
        <w:t>ZS1.200.</w:t>
      </w:r>
      <w:r w:rsidR="002C1E7A">
        <w:rPr>
          <w:rFonts w:ascii="Verdana" w:hAnsi="Verdana"/>
          <w:sz w:val="20"/>
          <w:szCs w:val="20"/>
        </w:rPr>
        <w:t>625</w:t>
      </w:r>
      <w:r w:rsidRPr="00EE663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</w:t>
      </w:r>
      <w:r w:rsidR="00B94BDE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</w:t>
      </w:r>
      <w:r w:rsidRPr="00EE6633">
        <w:rPr>
          <w:rFonts w:ascii="Verdana" w:hAnsi="Verdana"/>
          <w:sz w:val="20"/>
          <w:szCs w:val="20"/>
        </w:rPr>
        <w:t>2023</w:t>
      </w:r>
      <w:r w:rsidR="008553AC">
        <w:rPr>
          <w:rFonts w:ascii="Verdana" w:hAnsi="Verdana"/>
          <w:sz w:val="20"/>
          <w:szCs w:val="20"/>
        </w:rPr>
        <w:t>-1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Rzeszów,</w:t>
      </w:r>
      <w:r w:rsidR="002C1E7A">
        <w:rPr>
          <w:rFonts w:ascii="Verdana" w:hAnsi="Verdana"/>
          <w:sz w:val="20"/>
          <w:szCs w:val="20"/>
        </w:rPr>
        <w:t>1</w:t>
      </w:r>
      <w:r w:rsidR="000E34D7">
        <w:rPr>
          <w:rFonts w:ascii="Verdana" w:hAnsi="Verdana"/>
          <w:sz w:val="20"/>
          <w:szCs w:val="20"/>
        </w:rPr>
        <w:t>2</w:t>
      </w:r>
      <w:bookmarkStart w:id="0" w:name="_GoBack"/>
      <w:bookmarkEnd w:id="0"/>
      <w:r>
        <w:rPr>
          <w:rFonts w:ascii="Verdana" w:hAnsi="Verdana"/>
          <w:sz w:val="20"/>
          <w:szCs w:val="20"/>
        </w:rPr>
        <w:t>.10.2023</w:t>
      </w:r>
    </w:p>
    <w:p w:rsidR="00E53C7F" w:rsidRPr="00B94BDE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B94BDE">
        <w:rPr>
          <w:rFonts w:ascii="Verdana" w:hAnsi="Verdana"/>
          <w:sz w:val="20"/>
        </w:rPr>
        <w:t xml:space="preserve">                                                                                                                                      </w:t>
      </w:r>
    </w:p>
    <w:p w:rsidR="008553AC" w:rsidRDefault="008553AC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  <w:sz w:val="20"/>
          <w:szCs w:val="20"/>
        </w:rPr>
      </w:pPr>
    </w:p>
    <w:p w:rsidR="00E53C7F" w:rsidRPr="00B94BDE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  <w:sz w:val="20"/>
          <w:szCs w:val="20"/>
        </w:rPr>
      </w:pPr>
      <w:r w:rsidRPr="00B94BDE">
        <w:rPr>
          <w:rFonts w:ascii="Verdana" w:hAnsi="Verdana" w:cstheme="minorHAnsi"/>
          <w:sz w:val="20"/>
          <w:szCs w:val="20"/>
        </w:rPr>
        <w:t xml:space="preserve">Pytania i odpowiedzi do zapytania ofertowego </w:t>
      </w:r>
    </w:p>
    <w:p w:rsidR="00E53C7F" w:rsidRPr="00B94BDE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</w:rPr>
      </w:pPr>
      <w:r w:rsidRPr="00B94BDE">
        <w:rPr>
          <w:rFonts w:ascii="Verdana" w:hAnsi="Verdana" w:cstheme="minorHAnsi"/>
          <w:sz w:val="20"/>
          <w:szCs w:val="20"/>
        </w:rPr>
        <w:t>zamieszczonego w Biuletynie Informacji Pub</w:t>
      </w:r>
      <w:r w:rsidR="002C1E7A" w:rsidRPr="00B94BDE">
        <w:rPr>
          <w:rFonts w:ascii="Verdana" w:hAnsi="Verdana" w:cstheme="minorHAnsi"/>
          <w:sz w:val="20"/>
          <w:szCs w:val="20"/>
        </w:rPr>
        <w:t>licznej Miasta Rzeszowa w dniu 11</w:t>
      </w:r>
      <w:r w:rsidRPr="00B94BDE">
        <w:rPr>
          <w:rFonts w:ascii="Verdana" w:hAnsi="Verdana" w:cstheme="minorHAnsi"/>
          <w:sz w:val="20"/>
          <w:szCs w:val="20"/>
        </w:rPr>
        <w:t>.10.2023r.</w:t>
      </w:r>
    </w:p>
    <w:p w:rsidR="00E53C7F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color w:val="1D1D1D"/>
          <w:spacing w:val="9"/>
          <w:szCs w:val="20"/>
        </w:rPr>
      </w:pPr>
    </w:p>
    <w:p w:rsidR="00B94BDE" w:rsidRPr="00C45024" w:rsidRDefault="00B94BDE" w:rsidP="00B94BDE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color w:val="1D1D1D"/>
          <w:spacing w:val="9"/>
          <w:sz w:val="20"/>
        </w:rPr>
        <w:t>„</w:t>
      </w:r>
      <w:r w:rsidRPr="00190497">
        <w:rPr>
          <w:rFonts w:ascii="Verdana" w:hAnsi="Verdana"/>
          <w:color w:val="1D1D1D"/>
          <w:spacing w:val="9"/>
          <w:sz w:val="20"/>
        </w:rPr>
        <w:t xml:space="preserve"> </w:t>
      </w:r>
      <w:r>
        <w:rPr>
          <w:rFonts w:ascii="Verdana" w:hAnsi="Verdana"/>
          <w:color w:val="1D1D1D"/>
          <w:spacing w:val="9"/>
          <w:sz w:val="20"/>
        </w:rPr>
        <w:t>Zakup, d</w:t>
      </w:r>
      <w:r>
        <w:rPr>
          <w:rFonts w:ascii="Verdana" w:hAnsi="Verdana"/>
          <w:sz w:val="20"/>
        </w:rPr>
        <w:t xml:space="preserve">ostawa i montaż tablic interaktywnych oraz projektorów multimedialnych </w:t>
      </w:r>
      <w:r>
        <w:rPr>
          <w:rFonts w:ascii="Verdana" w:hAnsi="Verdana"/>
          <w:sz w:val="20"/>
        </w:rPr>
        <w:br/>
        <w:t xml:space="preserve">w </w:t>
      </w:r>
      <w:r>
        <w:rPr>
          <w:rFonts w:ascii="Verdana" w:hAnsi="Verdana"/>
          <w:color w:val="1D1D1D"/>
          <w:spacing w:val="9"/>
          <w:sz w:val="20"/>
        </w:rPr>
        <w:t xml:space="preserve">nowej sali gimnastycznej przy </w:t>
      </w:r>
      <w:r>
        <w:rPr>
          <w:rFonts w:ascii="Verdana" w:hAnsi="Verdana"/>
          <w:sz w:val="20"/>
        </w:rPr>
        <w:t xml:space="preserve">Zespole Szkół Nr 1 im. A. </w:t>
      </w:r>
      <w:proofErr w:type="spellStart"/>
      <w:r>
        <w:rPr>
          <w:rFonts w:ascii="Verdana" w:hAnsi="Verdana"/>
          <w:sz w:val="20"/>
        </w:rPr>
        <w:t>Towarnickiego</w:t>
      </w:r>
      <w:proofErr w:type="spellEnd"/>
      <w:r>
        <w:rPr>
          <w:rFonts w:ascii="Verdana" w:hAnsi="Verdana"/>
          <w:sz w:val="20"/>
        </w:rPr>
        <w:t xml:space="preserve"> w Rzeszowie”.</w:t>
      </w:r>
      <w:r w:rsidRPr="00AE2C91">
        <w:rPr>
          <w:rFonts w:ascii="Verdana" w:hAnsi="Verdana"/>
          <w:color w:val="1D1D1D"/>
          <w:spacing w:val="9"/>
          <w:sz w:val="20"/>
        </w:rPr>
        <w:t xml:space="preserve"> </w:t>
      </w:r>
    </w:p>
    <w:p w:rsidR="00B94BDE" w:rsidRDefault="00B94BDE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color w:val="1D1D1D"/>
          <w:spacing w:val="9"/>
          <w:szCs w:val="20"/>
        </w:rPr>
      </w:pPr>
    </w:p>
    <w:p w:rsidR="00E53C7F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color w:val="1D1D1D"/>
          <w:spacing w:val="9"/>
          <w:szCs w:val="20"/>
        </w:rPr>
      </w:pPr>
    </w:p>
    <w:p w:rsidR="008553AC" w:rsidRPr="0032693D" w:rsidRDefault="008553AC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color w:val="1D1D1D"/>
          <w:spacing w:val="9"/>
          <w:sz w:val="4"/>
        </w:rPr>
      </w:pPr>
    </w:p>
    <w:p w:rsidR="00E53C7F" w:rsidRPr="0032693D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color w:val="1D1D1D"/>
          <w:spacing w:val="9"/>
        </w:rPr>
      </w:pPr>
      <w:r w:rsidRPr="0032693D">
        <w:rPr>
          <w:rFonts w:cstheme="minorHAnsi"/>
          <w:sz w:val="18"/>
        </w:rPr>
        <w:t xml:space="preserve">                              </w:t>
      </w:r>
      <w:r w:rsidRPr="0032693D">
        <w:rPr>
          <w:rFonts w:cstheme="minorHAnsi"/>
          <w:sz w:val="4"/>
        </w:rPr>
        <w:t>[[</w:t>
      </w:r>
      <w:r w:rsidRPr="0032693D">
        <w:rPr>
          <w:rFonts w:cstheme="minorHAnsi"/>
          <w:sz w:val="18"/>
        </w:rPr>
        <w:t xml:space="preserve">           </w:t>
      </w:r>
      <w:r w:rsidRPr="0032693D">
        <w:rPr>
          <w:rFonts w:cstheme="minorHAnsi"/>
          <w:b/>
          <w:sz w:val="18"/>
        </w:rPr>
        <w:t xml:space="preserve">    </w:t>
      </w:r>
    </w:p>
    <w:p w:rsidR="00DA76F5" w:rsidRPr="00D83ECE" w:rsidRDefault="00DA76F5" w:rsidP="00DA76F5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"/>
        </w:rPr>
      </w:pPr>
    </w:p>
    <w:p w:rsidR="00FF67F8" w:rsidRPr="00E53C7F" w:rsidRDefault="00DA76F5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 w:rsidRPr="000B3041">
        <w:rPr>
          <w:rFonts w:ascii="Verdana" w:hAnsi="Verdana" w:cs="Calibri"/>
          <w:sz w:val="16"/>
        </w:rPr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0B3041">
        <w:rPr>
          <w:rFonts w:ascii="Verdana" w:hAnsi="Verdana" w:cs="Calibri"/>
          <w:sz w:val="16"/>
        </w:rPr>
        <w:t xml:space="preserve">           </w:t>
      </w:r>
      <w:r w:rsidRPr="000B3041">
        <w:rPr>
          <w:rFonts w:ascii="Verdana" w:hAnsi="Verdana" w:cs="Calibri"/>
          <w:b/>
          <w:sz w:val="16"/>
        </w:rPr>
        <w:t xml:space="preserve">    </w:t>
      </w:r>
    </w:p>
    <w:p w:rsidR="00FF67F8" w:rsidRPr="00B94BDE" w:rsidRDefault="004871C1" w:rsidP="00FF67F8">
      <w:pPr>
        <w:rPr>
          <w:rFonts w:ascii="Verdana" w:hAnsi="Verdana"/>
          <w:sz w:val="20"/>
          <w:u w:val="single"/>
        </w:rPr>
      </w:pPr>
      <w:r w:rsidRPr="00B94BDE">
        <w:rPr>
          <w:rFonts w:ascii="Verdana" w:hAnsi="Verdana"/>
          <w:sz w:val="20"/>
          <w:u w:val="single"/>
        </w:rPr>
        <w:t>PYTANIE:</w:t>
      </w:r>
    </w:p>
    <w:p w:rsidR="001E398F" w:rsidRPr="00B94BDE" w:rsidRDefault="001E398F" w:rsidP="00B94BDE">
      <w:pPr>
        <w:pStyle w:val="v1msonormal"/>
        <w:spacing w:line="276" w:lineRule="auto"/>
        <w:rPr>
          <w:rFonts w:ascii="Verdana" w:hAnsi="Verdana"/>
          <w:sz w:val="20"/>
          <w:lang w:val="pl-PL"/>
        </w:rPr>
      </w:pPr>
      <w:r w:rsidRPr="00B94BDE">
        <w:rPr>
          <w:rFonts w:ascii="Verdana" w:hAnsi="Verdana"/>
          <w:sz w:val="20"/>
          <w:lang w:val="pl-PL"/>
        </w:rPr>
        <w:t>Cz</w:t>
      </w:r>
      <w:r w:rsidR="00B94BDE" w:rsidRPr="00B94BDE">
        <w:rPr>
          <w:rFonts w:ascii="Verdana" w:hAnsi="Verdana"/>
          <w:sz w:val="20"/>
          <w:lang w:val="pl-PL"/>
        </w:rPr>
        <w:t>y zamawiający dopuści projektor,</w:t>
      </w:r>
      <w:r w:rsidR="00B94BDE">
        <w:rPr>
          <w:rFonts w:ascii="Verdana" w:hAnsi="Verdana"/>
          <w:sz w:val="20"/>
          <w:lang w:val="pl-PL"/>
        </w:rPr>
        <w:t xml:space="preserve"> </w:t>
      </w:r>
      <w:r w:rsidRPr="00B94BDE">
        <w:rPr>
          <w:rFonts w:ascii="Verdana" w:hAnsi="Verdana"/>
          <w:sz w:val="20"/>
          <w:lang w:val="pl-PL"/>
        </w:rPr>
        <w:t>który spełnia wszystkie wymagania</w:t>
      </w:r>
      <w:r w:rsidR="008553AC">
        <w:rPr>
          <w:rFonts w:ascii="Verdana" w:hAnsi="Verdana"/>
          <w:sz w:val="20"/>
          <w:lang w:val="pl-PL"/>
        </w:rPr>
        <w:t>,</w:t>
      </w:r>
      <w:r w:rsidRPr="00B94BDE">
        <w:rPr>
          <w:rFonts w:ascii="Verdana" w:hAnsi="Verdana"/>
          <w:sz w:val="20"/>
          <w:lang w:val="pl-PL"/>
        </w:rPr>
        <w:t xml:space="preserve"> ale nie posiada złącza: COMPONENT ?</w:t>
      </w:r>
    </w:p>
    <w:p w:rsidR="004871C1" w:rsidRPr="00B94BDE" w:rsidRDefault="004871C1" w:rsidP="00FF67F8">
      <w:pPr>
        <w:rPr>
          <w:rFonts w:ascii="Verdana" w:hAnsi="Verdana"/>
          <w:sz w:val="20"/>
          <w:u w:val="single"/>
        </w:rPr>
      </w:pPr>
      <w:r w:rsidRPr="00B94BDE">
        <w:rPr>
          <w:rFonts w:ascii="Verdana" w:hAnsi="Verdana"/>
          <w:sz w:val="20"/>
          <w:u w:val="single"/>
        </w:rPr>
        <w:t>ODPOWIEDŹ</w:t>
      </w:r>
      <w:r w:rsidR="0032693D" w:rsidRPr="00B94BDE">
        <w:rPr>
          <w:rFonts w:ascii="Verdana" w:hAnsi="Verdana"/>
          <w:sz w:val="20"/>
          <w:u w:val="single"/>
        </w:rPr>
        <w:t>:</w:t>
      </w:r>
    </w:p>
    <w:p w:rsidR="00E53C7F" w:rsidRPr="00B94BDE" w:rsidRDefault="004871C1" w:rsidP="00E53C7F">
      <w:pPr>
        <w:spacing w:after="0"/>
        <w:rPr>
          <w:rFonts w:ascii="Verdana" w:hAnsi="Verdana"/>
          <w:sz w:val="20"/>
        </w:rPr>
      </w:pPr>
      <w:r w:rsidRPr="00B94BDE">
        <w:rPr>
          <w:rFonts w:ascii="Verdana" w:hAnsi="Verdana"/>
          <w:sz w:val="20"/>
        </w:rPr>
        <w:t xml:space="preserve">Tak, </w:t>
      </w:r>
    </w:p>
    <w:p w:rsidR="004871C1" w:rsidRPr="00B94BDE" w:rsidRDefault="00DA76F5" w:rsidP="00E53C7F">
      <w:pPr>
        <w:spacing w:after="0"/>
        <w:rPr>
          <w:rFonts w:ascii="Verdana" w:hAnsi="Verdana"/>
          <w:sz w:val="20"/>
        </w:rPr>
      </w:pPr>
      <w:r w:rsidRPr="00B94BDE">
        <w:rPr>
          <w:rFonts w:ascii="Verdana" w:hAnsi="Verdana"/>
          <w:sz w:val="20"/>
        </w:rPr>
        <w:t>Zamawiający</w:t>
      </w:r>
      <w:r w:rsidR="004871C1" w:rsidRPr="00B94BDE">
        <w:rPr>
          <w:rFonts w:ascii="Verdana" w:hAnsi="Verdana"/>
          <w:sz w:val="20"/>
        </w:rPr>
        <w:t xml:space="preserve"> </w:t>
      </w:r>
      <w:r w:rsidRPr="00B94BDE">
        <w:rPr>
          <w:rFonts w:ascii="Verdana" w:hAnsi="Verdana"/>
          <w:sz w:val="20"/>
        </w:rPr>
        <w:t xml:space="preserve">dopuszcza </w:t>
      </w:r>
      <w:r w:rsidR="00B94BDE" w:rsidRPr="00B94BDE">
        <w:rPr>
          <w:rFonts w:ascii="Verdana" w:hAnsi="Verdana"/>
          <w:sz w:val="20"/>
        </w:rPr>
        <w:t>projektor, który nie posiada złącza</w:t>
      </w:r>
      <w:r w:rsidR="00B94BDE">
        <w:rPr>
          <w:rFonts w:ascii="Verdana" w:hAnsi="Verdana"/>
          <w:sz w:val="20"/>
        </w:rPr>
        <w:t>:</w:t>
      </w:r>
      <w:r w:rsidR="00B94BDE" w:rsidRPr="00B94BDE">
        <w:rPr>
          <w:rFonts w:ascii="Verdana" w:hAnsi="Verdana"/>
          <w:sz w:val="20"/>
        </w:rPr>
        <w:t xml:space="preserve"> COMPONENT</w:t>
      </w:r>
    </w:p>
    <w:sectPr w:rsidR="004871C1" w:rsidRPr="00B94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D21BD"/>
    <w:multiLevelType w:val="hybridMultilevel"/>
    <w:tmpl w:val="CDE0AAC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F8"/>
    <w:rsid w:val="000E34D7"/>
    <w:rsid w:val="00197966"/>
    <w:rsid w:val="001E398F"/>
    <w:rsid w:val="002C1E7A"/>
    <w:rsid w:val="0032693D"/>
    <w:rsid w:val="004871C1"/>
    <w:rsid w:val="00570C62"/>
    <w:rsid w:val="008553AC"/>
    <w:rsid w:val="00B94BDE"/>
    <w:rsid w:val="00DA76F5"/>
    <w:rsid w:val="00E53C7F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C58E"/>
  <w15:chartTrackingRefBased/>
  <w15:docId w15:val="{928B2995-0CDA-47CF-AB46-B5B9E02A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DA76F5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DA76F5"/>
  </w:style>
  <w:style w:type="paragraph" w:styleId="Tekstdymka">
    <w:name w:val="Balloon Text"/>
    <w:basedOn w:val="Normalny"/>
    <w:link w:val="TekstdymkaZnak"/>
    <w:uiPriority w:val="99"/>
    <w:semiHidden/>
    <w:unhideWhenUsed/>
    <w:rsid w:val="0032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93D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Normalny"/>
    <w:rsid w:val="001E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JolaG</dc:creator>
  <cp:keywords/>
  <dc:description/>
  <cp:lastModifiedBy>JolaG</cp:lastModifiedBy>
  <cp:revision>5</cp:revision>
  <cp:lastPrinted>2023-10-12T11:13:00Z</cp:lastPrinted>
  <dcterms:created xsi:type="dcterms:W3CDTF">2023-10-05T06:14:00Z</dcterms:created>
  <dcterms:modified xsi:type="dcterms:W3CDTF">2023-10-12T12:01:00Z</dcterms:modified>
</cp:coreProperties>
</file>